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6114"/>
        <w:gridCol w:w="3241"/>
      </w:tblGrid>
      <w:tr w:rsidR="0008005A" w:rsidRPr="0076040C" w14:paraId="29E69E07" w14:textId="77777777" w:rsidTr="004C4D08">
        <w:tc>
          <w:tcPr>
            <w:tcW w:w="6114" w:type="dxa"/>
          </w:tcPr>
          <w:p w14:paraId="46FF49D0" w14:textId="77777777" w:rsidR="0008005A" w:rsidRPr="0076040C" w:rsidRDefault="0008005A" w:rsidP="003D02CF">
            <w:pPr>
              <w:spacing w:after="0" w:line="240" w:lineRule="auto"/>
              <w:ind w:hanging="1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ABF9677" w14:textId="77777777" w:rsidR="0008005A" w:rsidRPr="0076040C" w:rsidRDefault="0008005A" w:rsidP="003D02CF">
            <w:pPr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04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АДМИНИСТРАЦИЯ</w:t>
            </w:r>
          </w:p>
          <w:p w14:paraId="32FC2E45" w14:textId="32CCE65F" w:rsidR="0008005A" w:rsidRPr="0076040C" w:rsidRDefault="0008005A" w:rsidP="003D02CF">
            <w:pPr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04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</w:p>
          <w:p w14:paraId="79AE906B" w14:textId="0D2364FE" w:rsidR="004C4D08" w:rsidRPr="0076040C" w:rsidRDefault="004C4D08" w:rsidP="003D02CF">
            <w:pPr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04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СЕЛЬСКОЕ ПОСЕЛЕНИЕ</w:t>
            </w:r>
          </w:p>
          <w:p w14:paraId="0F87DB25" w14:textId="4372A34D" w:rsidR="0008005A" w:rsidRPr="0076040C" w:rsidRDefault="0008005A" w:rsidP="003D02CF">
            <w:pPr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04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КРАСНОПОЛЯНСКИЙ СЕЛЬСОВЕТ</w:t>
            </w:r>
          </w:p>
          <w:p w14:paraId="69EED841" w14:textId="77777777" w:rsidR="0008005A" w:rsidRPr="0076040C" w:rsidRDefault="0008005A" w:rsidP="003D02CF">
            <w:pPr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04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НОВОСЕРГИЕВСКОГО РАЙОНА</w:t>
            </w:r>
          </w:p>
          <w:p w14:paraId="0AEB3033" w14:textId="77777777" w:rsidR="0008005A" w:rsidRPr="0076040C" w:rsidRDefault="0008005A" w:rsidP="003D02CF">
            <w:pPr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04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ОРЕНБУРГСКОЙ ОБЛАСТИ</w:t>
            </w:r>
          </w:p>
          <w:p w14:paraId="7BA4CE4B" w14:textId="77777777" w:rsidR="0008005A" w:rsidRPr="0076040C" w:rsidRDefault="0008005A" w:rsidP="003D02CF">
            <w:pPr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C8B152B" w14:textId="3A272A4E" w:rsidR="0008005A" w:rsidRPr="0076040C" w:rsidRDefault="0008005A" w:rsidP="003D02CF">
            <w:pPr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04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ПОСТАНОВЛЕНИЕ</w:t>
            </w:r>
          </w:p>
          <w:p w14:paraId="0B8ECA15" w14:textId="77777777" w:rsidR="003D02CF" w:rsidRPr="0076040C" w:rsidRDefault="003D02CF" w:rsidP="003D02CF">
            <w:pPr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0EACAEA" w14:textId="28389AE1" w:rsidR="003D02CF" w:rsidRPr="0076040C" w:rsidRDefault="003D02CF" w:rsidP="003D02CF">
            <w:pPr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04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 Красная Поляна</w:t>
            </w:r>
          </w:p>
          <w:p w14:paraId="7EB8119F" w14:textId="77777777" w:rsidR="0008005A" w:rsidRPr="0076040C" w:rsidRDefault="0008005A" w:rsidP="003D02CF">
            <w:pPr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688FC77" w14:textId="656D0E02" w:rsidR="0008005A" w:rsidRPr="0076040C" w:rsidRDefault="0008005A" w:rsidP="003D02CF">
            <w:pPr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04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 </w:t>
            </w:r>
            <w:r w:rsidR="00735BC8" w:rsidRPr="007604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</w:t>
            </w:r>
            <w:r w:rsidRPr="007604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735BC8" w:rsidRPr="007604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7604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.2022</w:t>
            </w:r>
            <w:r w:rsidR="003D02CF" w:rsidRPr="007604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</w:t>
            </w:r>
            <w:r w:rsidRPr="007604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3D02CF" w:rsidRPr="007604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29-п</w:t>
            </w:r>
            <w:r w:rsidRPr="007604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04A5D3E" w14:textId="77777777" w:rsidR="0008005A" w:rsidRPr="0076040C" w:rsidRDefault="0008005A" w:rsidP="003D02CF">
            <w:pPr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796B606" w14:textId="7E68CB78" w:rsidR="0008005A" w:rsidRPr="0076040C" w:rsidRDefault="00735BC8" w:rsidP="003D02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040C">
              <w:rPr>
                <w:rFonts w:ascii="Times New Roman" w:hAnsi="Times New Roman" w:cs="Times New Roman"/>
                <w:sz w:val="24"/>
                <w:szCs w:val="24"/>
              </w:rPr>
              <w:t xml:space="preserve">О введении </w:t>
            </w:r>
            <w:r w:rsidR="004C4D08" w:rsidRPr="007604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территории МО Краснополянский сельсовет Новосергиевского района Оренбургской области</w:t>
            </w:r>
            <w:r w:rsidR="004C4D08" w:rsidRPr="007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40C">
              <w:rPr>
                <w:rFonts w:ascii="Times New Roman" w:hAnsi="Times New Roman" w:cs="Times New Roman"/>
                <w:sz w:val="24"/>
                <w:szCs w:val="24"/>
              </w:rPr>
              <w:t>режима повышенной готовности</w:t>
            </w:r>
            <w:r w:rsidRPr="00760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1" w:type="dxa"/>
          </w:tcPr>
          <w:p w14:paraId="2BD1C7B1" w14:textId="77777777" w:rsidR="0008005A" w:rsidRPr="0076040C" w:rsidRDefault="0008005A" w:rsidP="003D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D02CF" w:rsidRPr="0076040C" w14:paraId="42A21CA9" w14:textId="77777777" w:rsidTr="004C4D08">
        <w:tc>
          <w:tcPr>
            <w:tcW w:w="6114" w:type="dxa"/>
          </w:tcPr>
          <w:p w14:paraId="3D583E69" w14:textId="77777777" w:rsidR="003D02CF" w:rsidRPr="0076040C" w:rsidRDefault="003D02CF" w:rsidP="003D02CF">
            <w:pPr>
              <w:spacing w:after="0" w:line="240" w:lineRule="auto"/>
              <w:ind w:hanging="1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1" w:type="dxa"/>
          </w:tcPr>
          <w:p w14:paraId="7D5F0DD2" w14:textId="77777777" w:rsidR="003D02CF" w:rsidRPr="0076040C" w:rsidRDefault="003D02CF" w:rsidP="003D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3A765E6" w14:textId="77777777" w:rsidR="0076040C" w:rsidRDefault="0076040C" w:rsidP="0008005A">
      <w:pPr>
        <w:rPr>
          <w:rFonts w:ascii="Times New Roman" w:hAnsi="Times New Roman" w:cs="Times New Roman"/>
          <w:sz w:val="24"/>
          <w:szCs w:val="24"/>
        </w:rPr>
      </w:pPr>
    </w:p>
    <w:p w14:paraId="5BCEAF54" w14:textId="0707DC9F" w:rsidR="0008005A" w:rsidRPr="0076040C" w:rsidRDefault="0008005A" w:rsidP="0008005A">
      <w:pPr>
        <w:rPr>
          <w:rFonts w:ascii="Times New Roman" w:hAnsi="Times New Roman" w:cs="Times New Roman"/>
          <w:sz w:val="24"/>
          <w:szCs w:val="24"/>
        </w:rPr>
      </w:pPr>
      <w:r w:rsidRPr="0076040C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Правительства Российской • Федерации от 30 декабря 2003 года № 794 «О единой государственной системе предупреждения и ликвидации чрезвычайных ситуаций», от 21 мая 2007 года № 304 «О классификации чрезвычайных ситуаций природного и техногенного характера», постановлением Правительства Оренбургской области от 30 ноября 2009 года № 593-п «Об утверждении положения об Оренбургской территориальной подсистеме единой государственной системы предупреждения и ликвидации чрезвычайных ситуаций» и в связи с комплексом неблагоприятных погодных явлений в виде высокой пожарной опасности (4 класс), грозы, усиления ветра, порывами до 19 м/с, максимальной температуры воздуха +30,+36°., создающими угрозу безопасности жизнедеятельности населения: </w:t>
      </w:r>
    </w:p>
    <w:p w14:paraId="7755CD05" w14:textId="291E232F" w:rsidR="0008005A" w:rsidRPr="0076040C" w:rsidRDefault="0008005A" w:rsidP="0008005A">
      <w:pPr>
        <w:rPr>
          <w:rFonts w:ascii="Times New Roman" w:hAnsi="Times New Roman" w:cs="Times New Roman"/>
          <w:sz w:val="24"/>
          <w:szCs w:val="24"/>
        </w:rPr>
      </w:pPr>
      <w:r w:rsidRPr="0076040C">
        <w:rPr>
          <w:rFonts w:ascii="Times New Roman" w:hAnsi="Times New Roman" w:cs="Times New Roman"/>
          <w:sz w:val="24"/>
          <w:szCs w:val="24"/>
        </w:rPr>
        <w:t xml:space="preserve">1. Ввести режим повышенной готовности на территории </w:t>
      </w:r>
      <w:r w:rsidR="003D02CF" w:rsidRPr="0076040C">
        <w:rPr>
          <w:rFonts w:ascii="Times New Roman" w:hAnsi="Times New Roman" w:cs="Times New Roman"/>
          <w:sz w:val="24"/>
          <w:szCs w:val="24"/>
        </w:rPr>
        <w:t xml:space="preserve">Краснополянского сельсовета </w:t>
      </w:r>
      <w:r w:rsidRPr="0076040C">
        <w:rPr>
          <w:rFonts w:ascii="Times New Roman" w:hAnsi="Times New Roman" w:cs="Times New Roman"/>
          <w:sz w:val="24"/>
          <w:szCs w:val="24"/>
        </w:rPr>
        <w:t>Новосергиевского района</w:t>
      </w:r>
      <w:r w:rsidR="003D02CF" w:rsidRPr="0076040C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7604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CB13B" w14:textId="5D85709B" w:rsidR="0008005A" w:rsidRPr="0076040C" w:rsidRDefault="0076040C" w:rsidP="00080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8005A" w:rsidRPr="0076040C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14:paraId="1420E5E8" w14:textId="0438830B" w:rsidR="00F0252E" w:rsidRPr="0076040C" w:rsidRDefault="0076040C" w:rsidP="00080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005A" w:rsidRPr="007604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2CF" w:rsidRPr="0076040C">
        <w:rPr>
          <w:rFonts w:ascii="Times New Roman" w:hAnsi="Times New Roman" w:cs="Times New Roman"/>
          <w:sz w:val="24"/>
          <w:szCs w:val="24"/>
        </w:rPr>
        <w:t>Настоящее п</w:t>
      </w:r>
      <w:r w:rsidR="0008005A" w:rsidRPr="0076040C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с момента его подписания и подлежит опубликованию на официальном сайте администрации </w:t>
      </w:r>
      <w:r w:rsidR="003D02CF" w:rsidRPr="0076040C">
        <w:rPr>
          <w:rFonts w:ascii="Times New Roman" w:hAnsi="Times New Roman" w:cs="Times New Roman"/>
          <w:sz w:val="24"/>
          <w:szCs w:val="24"/>
        </w:rPr>
        <w:t>Краснополянского сельсовета</w:t>
      </w:r>
      <w:r w:rsidR="0008005A" w:rsidRPr="007604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2718B6" w14:textId="1BD3C6EE" w:rsidR="0008005A" w:rsidRPr="0076040C" w:rsidRDefault="0008005A" w:rsidP="0008005A">
      <w:pPr>
        <w:rPr>
          <w:rFonts w:ascii="Times New Roman" w:hAnsi="Times New Roman" w:cs="Times New Roman"/>
          <w:sz w:val="24"/>
          <w:szCs w:val="24"/>
        </w:rPr>
      </w:pPr>
    </w:p>
    <w:p w14:paraId="2683535B" w14:textId="77777777" w:rsidR="00735BC8" w:rsidRPr="0076040C" w:rsidRDefault="00735BC8" w:rsidP="0008005A">
      <w:pPr>
        <w:rPr>
          <w:rFonts w:ascii="Times New Roman" w:hAnsi="Times New Roman" w:cs="Times New Roman"/>
          <w:sz w:val="24"/>
          <w:szCs w:val="24"/>
        </w:rPr>
      </w:pPr>
    </w:p>
    <w:p w14:paraId="2F0FE20F" w14:textId="7C7C310C" w:rsidR="0008005A" w:rsidRPr="0076040C" w:rsidRDefault="0008005A" w:rsidP="0008005A">
      <w:pPr>
        <w:ind w:hanging="180"/>
        <w:rPr>
          <w:rFonts w:ascii="Times New Roman" w:hAnsi="Times New Roman" w:cs="Times New Roman"/>
          <w:sz w:val="24"/>
          <w:szCs w:val="24"/>
        </w:rPr>
      </w:pPr>
      <w:r w:rsidRPr="0076040C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735BC8" w:rsidRPr="0076040C">
        <w:rPr>
          <w:rFonts w:ascii="Times New Roman" w:hAnsi="Times New Roman" w:cs="Times New Roman"/>
          <w:sz w:val="24"/>
          <w:szCs w:val="24"/>
        </w:rPr>
        <w:tab/>
      </w:r>
      <w:r w:rsidR="00735BC8" w:rsidRPr="0076040C">
        <w:rPr>
          <w:rFonts w:ascii="Times New Roman" w:hAnsi="Times New Roman" w:cs="Times New Roman"/>
          <w:sz w:val="24"/>
          <w:szCs w:val="24"/>
        </w:rPr>
        <w:tab/>
      </w:r>
      <w:r w:rsidR="00735BC8" w:rsidRPr="0076040C">
        <w:rPr>
          <w:rFonts w:ascii="Times New Roman" w:hAnsi="Times New Roman" w:cs="Times New Roman"/>
          <w:sz w:val="24"/>
          <w:szCs w:val="24"/>
        </w:rPr>
        <w:tab/>
      </w:r>
      <w:r w:rsidR="00735BC8" w:rsidRPr="0076040C">
        <w:rPr>
          <w:rFonts w:ascii="Times New Roman" w:hAnsi="Times New Roman" w:cs="Times New Roman"/>
          <w:sz w:val="24"/>
          <w:szCs w:val="24"/>
        </w:rPr>
        <w:tab/>
      </w:r>
      <w:r w:rsidR="00735BC8" w:rsidRPr="0076040C">
        <w:rPr>
          <w:rFonts w:ascii="Times New Roman" w:hAnsi="Times New Roman" w:cs="Times New Roman"/>
          <w:sz w:val="24"/>
          <w:szCs w:val="24"/>
        </w:rPr>
        <w:tab/>
      </w:r>
      <w:r w:rsidR="00735BC8" w:rsidRPr="0076040C">
        <w:rPr>
          <w:rFonts w:ascii="Times New Roman" w:hAnsi="Times New Roman" w:cs="Times New Roman"/>
          <w:sz w:val="24"/>
          <w:szCs w:val="24"/>
        </w:rPr>
        <w:tab/>
      </w:r>
      <w:r w:rsidRPr="0076040C">
        <w:rPr>
          <w:rFonts w:ascii="Times New Roman" w:hAnsi="Times New Roman" w:cs="Times New Roman"/>
          <w:sz w:val="24"/>
          <w:szCs w:val="24"/>
        </w:rPr>
        <w:t>Т.В.Дедловская</w:t>
      </w:r>
    </w:p>
    <w:p w14:paraId="0F60170B" w14:textId="77777777" w:rsidR="0008005A" w:rsidRPr="0076040C" w:rsidRDefault="0008005A" w:rsidP="0008005A">
      <w:pPr>
        <w:ind w:hanging="180"/>
        <w:rPr>
          <w:rFonts w:ascii="Times New Roman" w:hAnsi="Times New Roman" w:cs="Times New Roman"/>
          <w:sz w:val="24"/>
          <w:szCs w:val="24"/>
        </w:rPr>
      </w:pPr>
    </w:p>
    <w:p w14:paraId="1DE3CA01" w14:textId="77777777" w:rsidR="0008005A" w:rsidRPr="0076040C" w:rsidRDefault="0008005A" w:rsidP="0008005A">
      <w:pPr>
        <w:ind w:hanging="180"/>
        <w:rPr>
          <w:rFonts w:ascii="Times New Roman" w:hAnsi="Times New Roman" w:cs="Times New Roman"/>
          <w:sz w:val="24"/>
          <w:szCs w:val="24"/>
        </w:rPr>
      </w:pPr>
      <w:r w:rsidRPr="0076040C">
        <w:rPr>
          <w:rFonts w:ascii="Times New Roman" w:hAnsi="Times New Roman" w:cs="Times New Roman"/>
          <w:sz w:val="24"/>
          <w:szCs w:val="24"/>
        </w:rPr>
        <w:t>Разослано: ЕДДС Новосергиевского района, членам группы, прокурору, в дело.</w:t>
      </w:r>
    </w:p>
    <w:sectPr w:rsidR="0008005A" w:rsidRPr="0076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5A"/>
    <w:rsid w:val="0008005A"/>
    <w:rsid w:val="003D02CF"/>
    <w:rsid w:val="004C4D08"/>
    <w:rsid w:val="00735BC8"/>
    <w:rsid w:val="0076040C"/>
    <w:rsid w:val="00F0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CB56"/>
  <w15:chartTrackingRefBased/>
  <w15:docId w15:val="{ED1AE9D9-EA38-4748-93E1-1A5FF496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79198472284</dc:creator>
  <cp:keywords/>
  <dc:description/>
  <cp:lastModifiedBy>79198472284</cp:lastModifiedBy>
  <cp:revision>1</cp:revision>
  <cp:lastPrinted>2022-07-14T09:37:00Z</cp:lastPrinted>
  <dcterms:created xsi:type="dcterms:W3CDTF">2022-07-14T09:10:00Z</dcterms:created>
  <dcterms:modified xsi:type="dcterms:W3CDTF">2022-07-14T09:40:00Z</dcterms:modified>
</cp:coreProperties>
</file>